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CFCDCD" w:themeColor="background2" w:themeShade="E5"/>
  <w:body>
    <w:p w14:paraId="21C7539F" w14:textId="4A46380F" w:rsidR="00EF5A5C" w:rsidRDefault="00EF5A5C">
      <w:r>
        <w:rPr>
          <w:noProof/>
          <w:lang w:eastAsia="en-CA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5A58C73" wp14:editId="4A5B7605">
                <wp:simplePos x="0" y="0"/>
                <wp:positionH relativeFrom="page">
                  <wp:posOffset>1676400</wp:posOffset>
                </wp:positionH>
                <wp:positionV relativeFrom="paragraph">
                  <wp:posOffset>227330</wp:posOffset>
                </wp:positionV>
                <wp:extent cx="5478780" cy="914400"/>
                <wp:effectExtent l="0" t="0" r="26670" b="19050"/>
                <wp:wrapSquare wrapText="bothSides"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78780" cy="914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E26F2" w14:textId="77777777" w:rsidR="00F85E69" w:rsidRPr="004D3726" w:rsidRDefault="00F85E69" w:rsidP="00F85E69">
                            <w:pPr>
                              <w:pStyle w:val="Heading6"/>
                              <w:spacing w:line="20" w:lineRule="exact"/>
                              <w:jc w:val="center"/>
                              <w:rPr>
                                <w:b w:val="0"/>
                                <w:sz w:val="24"/>
                              </w:rPr>
                            </w:pPr>
                          </w:p>
                          <w:p w14:paraId="7C190EBE" w14:textId="77777777" w:rsidR="00F85E69" w:rsidRPr="00C07095" w:rsidRDefault="00F85E69" w:rsidP="00F85E69">
                            <w:pPr>
                              <w:pStyle w:val="Heading6"/>
                              <w:jc w:val="center"/>
                              <w:rPr>
                                <w:sz w:val="20"/>
                              </w:rPr>
                            </w:pPr>
                            <w:r w:rsidRPr="00C07095">
                              <w:rPr>
                                <w:sz w:val="20"/>
                              </w:rPr>
                              <w:t xml:space="preserve">FOX PACKAGING SERVICES </w:t>
                            </w:r>
                          </w:p>
                          <w:p w14:paraId="68578063" w14:textId="77777777" w:rsidR="00F85E69" w:rsidRPr="00C07095" w:rsidRDefault="00F85E69" w:rsidP="00F85E69">
                            <w:pPr>
                              <w:pStyle w:val="Logo"/>
                              <w:jc w:val="center"/>
                              <w:rPr>
                                <w:b/>
                              </w:rPr>
                            </w:pPr>
                            <w:smartTag w:uri="urn:schemas-microsoft-com:office:smarttags" w:element="Street">
                              <w:smartTag w:uri="urn:schemas-microsoft-com:office:smarttags" w:element="address">
                                <w:r>
                                  <w:rPr>
                                    <w:b/>
                                  </w:rPr>
                                  <w:t>20 MELFORD DR</w:t>
                                </w:r>
                              </w:smartTag>
                            </w:smartTag>
                            <w:r>
                              <w:rPr>
                                <w:b/>
                              </w:rPr>
                              <w:t>.  UNIT 11 &amp; 12</w:t>
                            </w:r>
                          </w:p>
                          <w:p w14:paraId="7FE54F6C" w14:textId="77777777" w:rsidR="00F85E69" w:rsidRPr="00C07095" w:rsidRDefault="00F85E69" w:rsidP="00F85E69">
                            <w:pPr>
                              <w:pStyle w:val="Logo"/>
                              <w:jc w:val="center"/>
                              <w:rPr>
                                <w:b/>
                              </w:rPr>
                            </w:pPr>
                            <w:r w:rsidRPr="00C07095">
                              <w:rPr>
                                <w:b/>
                              </w:rPr>
                              <w:t>SCARBOROUGH, ONTARIO</w:t>
                            </w:r>
                            <w:r>
                              <w:rPr>
                                <w:b/>
                              </w:rPr>
                              <w:t xml:space="preserve"> M1B 2X6</w:t>
                            </w:r>
                            <w:r w:rsidRPr="00C07095">
                              <w:rPr>
                                <w:b/>
                              </w:rPr>
                              <w:t xml:space="preserve"> CANADA</w:t>
                            </w:r>
                          </w:p>
                          <w:p w14:paraId="1B24CCEF" w14:textId="77777777" w:rsidR="00F85E69" w:rsidRPr="00C07095" w:rsidRDefault="00F85E69" w:rsidP="00F85E69">
                            <w:pPr>
                              <w:pStyle w:val="Heading6"/>
                              <w:jc w:val="center"/>
                              <w:rPr>
                                <w:sz w:val="20"/>
                              </w:rPr>
                            </w:pPr>
                            <w:r w:rsidRPr="00C07095">
                              <w:rPr>
                                <w:sz w:val="20"/>
                              </w:rPr>
                              <w:t>TEL: (416) 289-3699  FAX (416) 289-8987  1-888-918-FOX1 (3691)</w:t>
                            </w:r>
                          </w:p>
                          <w:p w14:paraId="6DD6B979" w14:textId="77777777" w:rsidR="00F85E69" w:rsidRPr="00C07095" w:rsidRDefault="00000000" w:rsidP="00F85E69">
                            <w:pPr>
                              <w:jc w:val="center"/>
                              <w:rPr>
                                <w:b/>
                                <w:sz w:val="20"/>
                                <w:szCs w:val="20"/>
                              </w:rPr>
                            </w:pPr>
                            <w:hyperlink r:id="rId4" w:history="1">
                              <w:r w:rsidR="00F85E69" w:rsidRPr="00C07095">
                                <w:rPr>
                                  <w:rStyle w:val="Hyperlink"/>
                                  <w:b/>
                                  <w:sz w:val="20"/>
                                </w:rPr>
                                <w:t>www.foxpkg.com</w:t>
                              </w:r>
                            </w:hyperlink>
                            <w:r w:rsidR="00F85E69" w:rsidRPr="00C07095">
                              <w:rPr>
                                <w:b/>
                                <w:sz w:val="20"/>
                                <w:szCs w:val="20"/>
                              </w:rPr>
                              <w:t xml:space="preserve">    email: </w:t>
                            </w:r>
                            <w:smartTag w:uri="urn:schemas-microsoft-com:office:smarttags" w:element="PersonName">
                              <w:r w:rsidR="00F85E69" w:rsidRPr="00C07095">
                                <w:rPr>
                                  <w:b/>
                                  <w:sz w:val="20"/>
                                  <w:szCs w:val="20"/>
                                </w:rPr>
                                <w:t>sales@foxpkg.com</w:t>
                              </w:r>
                            </w:smartTag>
                          </w:p>
                          <w:p w14:paraId="61965030" w14:textId="77777777" w:rsidR="00F85E69" w:rsidRPr="00D555A8" w:rsidRDefault="00F85E69" w:rsidP="00F85E69"/>
                          <w:p w14:paraId="5E8F3DBE" w14:textId="77777777" w:rsidR="00F85E69" w:rsidRPr="004D3726" w:rsidRDefault="00F85E69" w:rsidP="00F85E69">
                            <w:pPr>
                              <w:jc w:val="center"/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A58C73" id="Rectangle 3" o:spid="_x0000_s1026" style="position:absolute;margin-left:132pt;margin-top:17.9pt;width:431.4pt;height:1in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" strokeweight="2pt">
                <v:textbox>
                  <w:txbxContent>
                    <w:p w14:paraId="68AE26F2" w14:textId="77777777" w:rsidR="00F85E69" w:rsidRPr="004D3726" w:rsidRDefault="00F85E69" w:rsidP="00F85E69">
                      <w:pPr>
                        <w:pStyle w:val="Heading6"/>
                        <w:spacing w:line="20" w:lineRule="exact"/>
                        <w:jc w:val="center"/>
                        <w:rPr>
                          <w:b w:val="0"/>
                          <w:sz w:val="24"/>
                        </w:rPr>
                      </w:pPr>
                    </w:p>
                    <w:p w14:paraId="7C190EBE" w14:textId="77777777" w:rsidR="00F85E69" w:rsidRPr="00C07095" w:rsidRDefault="00F85E69" w:rsidP="00F85E69">
                      <w:pPr>
                        <w:pStyle w:val="Heading6"/>
                        <w:jc w:val="center"/>
                        <w:rPr>
                          <w:sz w:val="20"/>
                        </w:rPr>
                      </w:pPr>
                      <w:r w:rsidRPr="00C07095">
                        <w:rPr>
                          <w:sz w:val="20"/>
                        </w:rPr>
                        <w:t xml:space="preserve">FOX PACKAGING SERVICES </w:t>
                      </w:r>
                    </w:p>
                    <w:p w14:paraId="68578063" w14:textId="77777777" w:rsidR="00F85E69" w:rsidRPr="00C07095" w:rsidRDefault="00F85E69" w:rsidP="00F85E69">
                      <w:pPr>
                        <w:pStyle w:val="Logo"/>
                        <w:jc w:val="center"/>
                        <w:rPr>
                          <w:b/>
                        </w:rPr>
                      </w:pPr>
                      <w:smartTag w:uri="urn:schemas-microsoft-com:office:smarttags" w:element="Street">
                        <w:smartTag w:uri="urn:schemas-microsoft-com:office:smarttags" w:element="address">
                          <w:r>
                            <w:rPr>
                              <w:b/>
                            </w:rPr>
                            <w:t>20 MELFORD DR</w:t>
                          </w:r>
                        </w:smartTag>
                      </w:smartTag>
                      <w:r>
                        <w:rPr>
                          <w:b/>
                        </w:rPr>
                        <w:t>.  UNIT 11 &amp; 12</w:t>
                      </w:r>
                    </w:p>
                    <w:p w14:paraId="7FE54F6C" w14:textId="77777777" w:rsidR="00F85E69" w:rsidRPr="00C07095" w:rsidRDefault="00F85E69" w:rsidP="00F85E69">
                      <w:pPr>
                        <w:pStyle w:val="Logo"/>
                        <w:jc w:val="center"/>
                        <w:rPr>
                          <w:b/>
                        </w:rPr>
                      </w:pPr>
                      <w:r w:rsidRPr="00C07095">
                        <w:rPr>
                          <w:b/>
                        </w:rPr>
                        <w:t>SCARBOROUGH, ONTARIO</w:t>
                      </w:r>
                      <w:r>
                        <w:rPr>
                          <w:b/>
                        </w:rPr>
                        <w:t xml:space="preserve"> M1B 2X6</w:t>
                      </w:r>
                      <w:r w:rsidRPr="00C07095">
                        <w:rPr>
                          <w:b/>
                        </w:rPr>
                        <w:t xml:space="preserve"> CANADA</w:t>
                      </w:r>
                    </w:p>
                    <w:p w14:paraId="1B24CCEF" w14:textId="77777777" w:rsidR="00F85E69" w:rsidRPr="00C07095" w:rsidRDefault="00F85E69" w:rsidP="00F85E69">
                      <w:pPr>
                        <w:pStyle w:val="Heading6"/>
                        <w:jc w:val="center"/>
                        <w:rPr>
                          <w:sz w:val="20"/>
                        </w:rPr>
                      </w:pPr>
                      <w:r w:rsidRPr="00C07095">
                        <w:rPr>
                          <w:sz w:val="20"/>
                        </w:rPr>
                        <w:t>TEL: (416) 289-3699  FAX (416) 289-8987  1-888-918-FOX1 (3691)</w:t>
                      </w:r>
                    </w:p>
                    <w:p w14:paraId="6DD6B979" w14:textId="77777777" w:rsidR="00F85E69" w:rsidRPr="00C07095" w:rsidRDefault="00000000" w:rsidP="00F85E69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hyperlink r:id="rId5" w:history="1">
                        <w:r w:rsidR="00F85E69" w:rsidRPr="00C07095">
                          <w:rPr>
                            <w:rStyle w:val="Hyperlink"/>
                            <w:b/>
                            <w:sz w:val="20"/>
                          </w:rPr>
                          <w:t>www.foxpkg.com</w:t>
                        </w:r>
                      </w:hyperlink>
                      <w:r w:rsidR="00F85E69" w:rsidRPr="00C07095">
                        <w:rPr>
                          <w:b/>
                          <w:sz w:val="20"/>
                          <w:szCs w:val="20"/>
                        </w:rPr>
                        <w:t xml:space="preserve">    email: </w:t>
                      </w:r>
                      <w:smartTag w:uri="urn:schemas-microsoft-com:office:smarttags" w:element="PersonName">
                        <w:r w:rsidR="00F85E69" w:rsidRPr="00C07095">
                          <w:rPr>
                            <w:b/>
                            <w:sz w:val="20"/>
                            <w:szCs w:val="20"/>
                          </w:rPr>
                          <w:t>sales@foxpkg.com</w:t>
                        </w:r>
                      </w:smartTag>
                    </w:p>
                    <w:p w14:paraId="61965030" w14:textId="77777777" w:rsidR="00F85E69" w:rsidRPr="00D555A8" w:rsidRDefault="00F85E69" w:rsidP="00F85E69"/>
                    <w:p w14:paraId="5E8F3DBE" w14:textId="77777777" w:rsidR="00F85E69" w:rsidRPr="004D3726" w:rsidRDefault="00F85E69" w:rsidP="00F85E69">
                      <w:pPr>
                        <w:jc w:val="center"/>
                        <w:rPr>
                          <w:i/>
                        </w:rPr>
                      </w:pPr>
                    </w:p>
                  </w:txbxContent>
                </v:textbox>
                <w10:wrap type="square" anchorx="page"/>
              </v:rect>
            </w:pict>
          </mc:Fallback>
        </mc:AlternateContent>
      </w:r>
      <w:r>
        <w:rPr>
          <w:noProof/>
          <w:lang w:eastAsia="en-CA"/>
        </w:rPr>
        <w:drawing>
          <wp:anchor distT="0" distB="0" distL="114300" distR="114300" simplePos="0" relativeHeight="251658240" behindDoc="0" locked="0" layoutInCell="1" allowOverlap="1" wp14:anchorId="68981FC8" wp14:editId="6312B4D9">
            <wp:simplePos x="0" y="0"/>
            <wp:positionH relativeFrom="column">
              <wp:posOffset>295275</wp:posOffset>
            </wp:positionH>
            <wp:positionV relativeFrom="paragraph">
              <wp:posOffset>224790</wp:posOffset>
            </wp:positionV>
            <wp:extent cx="914400" cy="914400"/>
            <wp:effectExtent l="19050" t="19050" r="19050" b="19050"/>
            <wp:wrapSquare wrapText="bothSides"/>
            <wp:docPr id="1" name="Picture 1" descr="Logo-2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ogo-200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789F">
        <w:t xml:space="preserve">    </w:t>
      </w:r>
    </w:p>
    <w:p w14:paraId="6E6CDA43" w14:textId="37A48575" w:rsidR="00752D2E" w:rsidRDefault="00752D2E" w:rsidP="00752D2E">
      <w:pPr>
        <w:jc w:val="center"/>
        <w:rPr>
          <w:rFonts w:ascii="Arial" w:hAnsi="Arial" w:cs="Arial"/>
          <w:b/>
          <w:bCs/>
          <w:sz w:val="36"/>
          <w:szCs w:val="36"/>
        </w:rPr>
      </w:pPr>
    </w:p>
    <w:p w14:paraId="3DA0A1A9" w14:textId="2A4C6993" w:rsidR="00752D2E" w:rsidRPr="00752D2E" w:rsidRDefault="00752D2E" w:rsidP="00752D2E">
      <w:pPr>
        <w:jc w:val="center"/>
        <w:rPr>
          <w:rFonts w:ascii="Arial" w:hAnsi="Arial" w:cs="Arial"/>
          <w:b/>
          <w:bCs/>
          <w:sz w:val="36"/>
          <w:szCs w:val="36"/>
        </w:rPr>
      </w:pPr>
      <w:r>
        <w:rPr>
          <w:rFonts w:ascii="Arial" w:hAnsi="Arial" w:cs="Arial"/>
          <w:b/>
          <w:bCs/>
          <w:sz w:val="36"/>
          <w:szCs w:val="36"/>
        </w:rPr>
        <w:t>FPS3000FT</w:t>
      </w:r>
    </w:p>
    <w:p w14:paraId="12C784DE" w14:textId="5EB23B07" w:rsidR="00752D2E" w:rsidRDefault="00752D2E">
      <w:r>
        <w:rPr>
          <w:noProof/>
        </w:rPr>
        <w:drawing>
          <wp:inline distT="0" distB="0" distL="0" distR="0" wp14:anchorId="692589F3" wp14:editId="370CC381">
            <wp:extent cx="6858000" cy="5850255"/>
            <wp:effectExtent l="0" t="0" r="0" b="0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5850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B4F02" w14:textId="77777777" w:rsidR="00752D2E" w:rsidRDefault="00752D2E"/>
    <w:p w14:paraId="7BBA7137" w14:textId="7FB50CBE" w:rsidR="009306BD" w:rsidRDefault="0017789F">
      <w:r>
        <w:tab/>
      </w:r>
      <w:r>
        <w:tab/>
      </w:r>
      <w:r>
        <w:tab/>
      </w:r>
      <w:r>
        <w:tab/>
      </w:r>
    </w:p>
    <w:p w14:paraId="5FB6CFE7" w14:textId="0352CCEE" w:rsidR="00752D2E" w:rsidRDefault="00752D2E"/>
    <w:p w14:paraId="1A8C6B2E" w14:textId="17F87757" w:rsidR="00752D2E" w:rsidRDefault="00752D2E"/>
    <w:p w14:paraId="320714DB" w14:textId="54B7DDA4" w:rsidR="00752D2E" w:rsidRDefault="00752D2E"/>
    <w:p w14:paraId="2CBEAC61" w14:textId="29E7C9E0" w:rsidR="00752D2E" w:rsidRDefault="00752D2E"/>
    <w:p w14:paraId="3C38588A" w14:textId="58A96885" w:rsidR="00752D2E" w:rsidRDefault="00752D2E"/>
    <w:p w14:paraId="761B8D9B" w14:textId="1A14649A" w:rsidR="00752D2E" w:rsidRDefault="00752D2E"/>
    <w:p w14:paraId="1B643400" w14:textId="77777777" w:rsidR="00752D2E" w:rsidRDefault="00752D2E"/>
    <w:p w14:paraId="659373F6" w14:textId="77777777" w:rsidR="00383BFD" w:rsidRDefault="0049795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We would like to introduce our new </w:t>
      </w:r>
      <w:r w:rsidRPr="008E6BC1">
        <w:rPr>
          <w:rFonts w:ascii="Arial" w:hAnsi="Arial" w:cs="Arial"/>
          <w:b/>
          <w:bCs/>
          <w:color w:val="0627EC"/>
          <w:sz w:val="28"/>
          <w:szCs w:val="28"/>
        </w:rPr>
        <w:t>Fork Truck Orbital</w:t>
      </w:r>
      <w:r w:rsidR="0075178E" w:rsidRPr="008E6BC1">
        <w:rPr>
          <w:rFonts w:ascii="Arial" w:hAnsi="Arial" w:cs="Arial"/>
          <w:b/>
          <w:bCs/>
          <w:color w:val="0627EC"/>
          <w:sz w:val="28"/>
          <w:szCs w:val="28"/>
        </w:rPr>
        <w:t xml:space="preserve"> the FPS3000FT</w:t>
      </w:r>
      <w:r>
        <w:rPr>
          <w:rFonts w:ascii="Arial" w:hAnsi="Arial" w:cs="Arial"/>
          <w:b/>
          <w:bCs/>
          <w:sz w:val="28"/>
          <w:szCs w:val="28"/>
        </w:rPr>
        <w:t xml:space="preserve">. </w:t>
      </w:r>
    </w:p>
    <w:p w14:paraId="3A963C0C" w14:textId="75860F91" w:rsidR="0017789F" w:rsidRDefault="0049795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A whole new concept in wrapping a skid of product secur</w:t>
      </w:r>
      <w:r w:rsidR="0075178E">
        <w:rPr>
          <w:rFonts w:ascii="Arial" w:hAnsi="Arial" w:cs="Arial"/>
          <w:b/>
          <w:bCs/>
          <w:sz w:val="28"/>
          <w:szCs w:val="28"/>
        </w:rPr>
        <w:t>ing</w:t>
      </w:r>
      <w:r>
        <w:rPr>
          <w:rFonts w:ascii="Arial" w:hAnsi="Arial" w:cs="Arial"/>
          <w:b/>
          <w:bCs/>
          <w:sz w:val="28"/>
          <w:szCs w:val="28"/>
        </w:rPr>
        <w:t xml:space="preserve"> the </w:t>
      </w:r>
      <w:r w:rsidR="00383BFD">
        <w:rPr>
          <w:rFonts w:ascii="Arial" w:hAnsi="Arial" w:cs="Arial"/>
          <w:b/>
          <w:bCs/>
          <w:sz w:val="28"/>
          <w:szCs w:val="28"/>
        </w:rPr>
        <w:t>load</w:t>
      </w:r>
      <w:r>
        <w:rPr>
          <w:rFonts w:ascii="Arial" w:hAnsi="Arial" w:cs="Arial"/>
          <w:b/>
          <w:bCs/>
          <w:sz w:val="28"/>
          <w:szCs w:val="28"/>
        </w:rPr>
        <w:t xml:space="preserve"> </w:t>
      </w:r>
      <w:r w:rsidR="0075178E">
        <w:rPr>
          <w:rFonts w:ascii="Arial" w:hAnsi="Arial" w:cs="Arial"/>
          <w:b/>
          <w:bCs/>
          <w:sz w:val="28"/>
          <w:szCs w:val="28"/>
        </w:rPr>
        <w:t>solidly</w:t>
      </w:r>
      <w:r>
        <w:rPr>
          <w:rFonts w:ascii="Arial" w:hAnsi="Arial" w:cs="Arial"/>
          <w:b/>
          <w:bCs/>
          <w:sz w:val="28"/>
          <w:szCs w:val="28"/>
        </w:rPr>
        <w:t xml:space="preserve"> to the skid.</w:t>
      </w:r>
    </w:p>
    <w:p w14:paraId="300BEF40" w14:textId="54E64344" w:rsidR="0049795C" w:rsidRDefault="0049795C">
      <w:pPr>
        <w:rPr>
          <w:rFonts w:ascii="Arial" w:hAnsi="Arial" w:cs="Arial"/>
          <w:b/>
          <w:bCs/>
          <w:sz w:val="28"/>
          <w:szCs w:val="28"/>
        </w:rPr>
      </w:pPr>
    </w:p>
    <w:p w14:paraId="20AF5974" w14:textId="44E93A7D" w:rsidR="0049795C" w:rsidRDefault="0049795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Competitors</w:t>
      </w:r>
      <w:r w:rsidR="008D42D4">
        <w:rPr>
          <w:rFonts w:ascii="Arial" w:hAnsi="Arial" w:cs="Arial"/>
          <w:b/>
          <w:bCs/>
          <w:sz w:val="28"/>
          <w:szCs w:val="28"/>
        </w:rPr>
        <w:t>:</w:t>
      </w:r>
    </w:p>
    <w:p w14:paraId="727D5081" w14:textId="0FBDD838" w:rsidR="0049795C" w:rsidRDefault="0049795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1/ Most all wrappers are manual. </w:t>
      </w:r>
    </w:p>
    <w:p w14:paraId="5C048399" w14:textId="29D8240A" w:rsidR="0049795C" w:rsidRDefault="0049795C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2/ The fork truck operator</w:t>
      </w:r>
      <w:r w:rsidR="00283656">
        <w:rPr>
          <w:rFonts w:ascii="Arial" w:hAnsi="Arial" w:cs="Arial"/>
          <w:b/>
          <w:bCs/>
          <w:sz w:val="28"/>
          <w:szCs w:val="28"/>
        </w:rPr>
        <w:t xml:space="preserve"> must</w:t>
      </w:r>
      <w:r>
        <w:rPr>
          <w:rFonts w:ascii="Arial" w:hAnsi="Arial" w:cs="Arial"/>
          <w:b/>
          <w:bCs/>
          <w:sz w:val="28"/>
          <w:szCs w:val="28"/>
        </w:rPr>
        <w:t xml:space="preserve"> get off the truck, manual</w:t>
      </w:r>
      <w:r w:rsidR="00383BFD">
        <w:rPr>
          <w:rFonts w:ascii="Arial" w:hAnsi="Arial" w:cs="Arial"/>
          <w:b/>
          <w:bCs/>
          <w:sz w:val="28"/>
          <w:szCs w:val="28"/>
        </w:rPr>
        <w:t>ly</w:t>
      </w:r>
      <w:r>
        <w:rPr>
          <w:rFonts w:ascii="Arial" w:hAnsi="Arial" w:cs="Arial"/>
          <w:b/>
          <w:bCs/>
          <w:sz w:val="28"/>
          <w:szCs w:val="28"/>
        </w:rPr>
        <w:t xml:space="preserve"> attach the film to the </w:t>
      </w:r>
      <w:r w:rsidR="00383BFD">
        <w:rPr>
          <w:rFonts w:ascii="Arial" w:hAnsi="Arial" w:cs="Arial"/>
          <w:b/>
          <w:bCs/>
          <w:sz w:val="28"/>
          <w:szCs w:val="28"/>
        </w:rPr>
        <w:t>skid</w:t>
      </w:r>
      <w:r w:rsidR="00283656">
        <w:rPr>
          <w:rFonts w:ascii="Arial" w:hAnsi="Arial" w:cs="Arial"/>
          <w:b/>
          <w:bCs/>
          <w:sz w:val="28"/>
          <w:szCs w:val="28"/>
        </w:rPr>
        <w:t>, start the ring turning, then push the whole machine manually forward and backward. This is a huge lose of time to wrap each load.</w:t>
      </w:r>
    </w:p>
    <w:p w14:paraId="78E5F9CD" w14:textId="4BC23320" w:rsidR="00283656" w:rsidRDefault="00283656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3/ Another type is automatic, but the fork truck operator </w:t>
      </w:r>
      <w:r w:rsidR="008D42D4">
        <w:rPr>
          <w:rFonts w:ascii="Arial" w:hAnsi="Arial" w:cs="Arial"/>
          <w:b/>
          <w:bCs/>
          <w:sz w:val="28"/>
          <w:szCs w:val="28"/>
        </w:rPr>
        <w:t>must</w:t>
      </w:r>
      <w:r>
        <w:rPr>
          <w:rFonts w:ascii="Arial" w:hAnsi="Arial" w:cs="Arial"/>
          <w:b/>
          <w:bCs/>
          <w:sz w:val="28"/>
          <w:szCs w:val="28"/>
        </w:rPr>
        <w:t xml:space="preserve"> move the fork truck </w:t>
      </w:r>
      <w:r w:rsidR="008D42D4">
        <w:rPr>
          <w:rFonts w:ascii="Arial" w:hAnsi="Arial" w:cs="Arial"/>
          <w:b/>
          <w:bCs/>
          <w:sz w:val="28"/>
          <w:szCs w:val="28"/>
        </w:rPr>
        <w:t>back</w:t>
      </w:r>
      <w:r w:rsidR="00383BFD">
        <w:rPr>
          <w:rFonts w:ascii="Arial" w:hAnsi="Arial" w:cs="Arial"/>
          <w:b/>
          <w:bCs/>
          <w:sz w:val="28"/>
          <w:szCs w:val="28"/>
        </w:rPr>
        <w:t>wards</w:t>
      </w:r>
      <w:r w:rsidR="008D42D4">
        <w:rPr>
          <w:rFonts w:ascii="Arial" w:hAnsi="Arial" w:cs="Arial"/>
          <w:b/>
          <w:bCs/>
          <w:sz w:val="28"/>
          <w:szCs w:val="28"/>
        </w:rPr>
        <w:t xml:space="preserve"> </w:t>
      </w:r>
      <w:r>
        <w:rPr>
          <w:rFonts w:ascii="Arial" w:hAnsi="Arial" w:cs="Arial"/>
          <w:b/>
          <w:bCs/>
          <w:sz w:val="28"/>
          <w:szCs w:val="28"/>
        </w:rPr>
        <w:t>to wrap the load length. There co</w:t>
      </w:r>
      <w:r w:rsidR="008D42D4">
        <w:rPr>
          <w:rFonts w:ascii="Arial" w:hAnsi="Arial" w:cs="Arial"/>
          <w:b/>
          <w:bCs/>
          <w:sz w:val="28"/>
          <w:szCs w:val="28"/>
        </w:rPr>
        <w:t>uld be a hazard if the operator does not see passing traffic.</w:t>
      </w:r>
    </w:p>
    <w:p w14:paraId="20B379F5" w14:textId="205A78E2" w:rsidR="008D42D4" w:rsidRDefault="008D42D4">
      <w:pPr>
        <w:rPr>
          <w:rFonts w:ascii="Arial" w:hAnsi="Arial" w:cs="Arial"/>
          <w:b/>
          <w:bCs/>
          <w:sz w:val="28"/>
          <w:szCs w:val="28"/>
        </w:rPr>
      </w:pPr>
    </w:p>
    <w:p w14:paraId="49DC3784" w14:textId="4275A8AC" w:rsidR="008D42D4" w:rsidRDefault="008D42D4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FOX FPS3000FT:</w:t>
      </w:r>
    </w:p>
    <w:p w14:paraId="36D4B177" w14:textId="7796B921" w:rsidR="008D42D4" w:rsidRDefault="008D42D4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1/ Fully automatic no need to attach or cut the film</w:t>
      </w:r>
    </w:p>
    <w:p w14:paraId="18306E71" w14:textId="20781883" w:rsidR="008D42D4" w:rsidRDefault="008D42D4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2/ No air required to operate film clamp/cutter </w:t>
      </w:r>
    </w:p>
    <w:p w14:paraId="6C491A13" w14:textId="71C4E404" w:rsidR="008D42D4" w:rsidRDefault="008D42D4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>3/ No need to move the fork truck back while product is wrapped</w:t>
      </w:r>
    </w:p>
    <w:p w14:paraId="0EC787E8" w14:textId="74302B43" w:rsidR="008D42D4" w:rsidRDefault="008D42D4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4/ </w:t>
      </w:r>
      <w:r w:rsidR="000139BD">
        <w:rPr>
          <w:rFonts w:ascii="Arial" w:hAnsi="Arial" w:cs="Arial"/>
          <w:b/>
          <w:bCs/>
          <w:sz w:val="28"/>
          <w:szCs w:val="28"/>
        </w:rPr>
        <w:t>It takes ½ the time wrap a load</w:t>
      </w:r>
    </w:p>
    <w:p w14:paraId="1BE361E3" w14:textId="77777777" w:rsidR="00383BFD" w:rsidRDefault="00383BFD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5/ Requires 115V15A dedicated wall outlet or a plug with no other equipment </w:t>
      </w:r>
    </w:p>
    <w:p w14:paraId="012BC86B" w14:textId="31CB7795" w:rsidR="000139BD" w:rsidRDefault="00383BFD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  plugged in</w:t>
      </w:r>
    </w:p>
    <w:p w14:paraId="06EEB512" w14:textId="201C1EF9" w:rsidR="008D42D4" w:rsidRPr="000139BD" w:rsidRDefault="000139BD" w:rsidP="000139BD">
      <w:pPr>
        <w:jc w:val="center"/>
        <w:rPr>
          <w:rFonts w:ascii="Arial" w:hAnsi="Arial" w:cs="Arial"/>
          <w:b/>
          <w:bCs/>
          <w:color w:val="0627EC"/>
          <w:sz w:val="36"/>
          <w:szCs w:val="36"/>
          <w:u w:val="single"/>
        </w:rPr>
      </w:pPr>
      <w:r w:rsidRPr="000139BD">
        <w:rPr>
          <w:rFonts w:ascii="Arial" w:hAnsi="Arial" w:cs="Arial"/>
          <w:b/>
          <w:bCs/>
          <w:color w:val="0627EC"/>
          <w:sz w:val="36"/>
          <w:szCs w:val="36"/>
          <w:u w:val="single"/>
        </w:rPr>
        <w:t>FPS3000FT SPECIFICATIONS</w:t>
      </w:r>
    </w:p>
    <w:p w14:paraId="71DCEE5A" w14:textId="43B0DFDE" w:rsidR="000139BD" w:rsidRDefault="000139BD" w:rsidP="000139BD">
      <w:pPr>
        <w:jc w:val="center"/>
        <w:rPr>
          <w:rFonts w:ascii="Arial" w:hAnsi="Arial" w:cs="Arial"/>
          <w:b/>
          <w:bCs/>
          <w:sz w:val="36"/>
          <w:szCs w:val="36"/>
          <w:u w:val="single"/>
        </w:rPr>
      </w:pPr>
    </w:p>
    <w:p w14:paraId="60D617DA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8"/>
          <w:szCs w:val="28"/>
        </w:rPr>
        <w:t>Capacity:</w:t>
      </w:r>
      <w:r w:rsidRPr="000139BD">
        <w:rPr>
          <w:rFonts w:ascii="Arial" w:hAnsi="Arial" w:cs="Arial"/>
          <w:b/>
          <w:bCs/>
          <w:sz w:val="24"/>
        </w:rPr>
        <w:t xml:space="preserve">         To accommodate product:</w:t>
      </w:r>
      <w:r w:rsidRPr="000139BD">
        <w:rPr>
          <w:rFonts w:ascii="Arial" w:hAnsi="Arial" w:cs="Arial"/>
          <w:b/>
          <w:bCs/>
          <w:sz w:val="24"/>
        </w:rPr>
        <w:tab/>
        <w:t xml:space="preserve">Load Width 48” </w:t>
      </w:r>
    </w:p>
    <w:p w14:paraId="105DE80E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 xml:space="preserve"> </w:t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  <w:t xml:space="preserve">Load Depth 48” </w:t>
      </w:r>
    </w:p>
    <w:p w14:paraId="64F5D987" w14:textId="28A65C29" w:rsid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</w:r>
      <w:r w:rsidRPr="000139BD">
        <w:rPr>
          <w:rFonts w:ascii="Arial" w:hAnsi="Arial" w:cs="Arial"/>
          <w:b/>
          <w:bCs/>
          <w:sz w:val="24"/>
        </w:rPr>
        <w:tab/>
        <w:t>Load Length 4</w:t>
      </w:r>
      <w:r w:rsidR="006E1266">
        <w:rPr>
          <w:rFonts w:ascii="Arial" w:hAnsi="Arial" w:cs="Arial"/>
          <w:b/>
          <w:bCs/>
          <w:sz w:val="24"/>
        </w:rPr>
        <w:t>8”</w:t>
      </w:r>
    </w:p>
    <w:p w14:paraId="112A4D11" w14:textId="0E8AE0CB" w:rsidR="00B31A24" w:rsidRDefault="00B31A24" w:rsidP="00B31A24">
      <w:pPr>
        <w:jc w:val="center"/>
        <w:rPr>
          <w:rFonts w:ascii="Arial" w:hAnsi="Arial" w:cs="Arial"/>
          <w:b/>
          <w:bCs/>
          <w:sz w:val="24"/>
        </w:rPr>
      </w:pPr>
      <w:r>
        <w:rPr>
          <w:rFonts w:ascii="Arial" w:hAnsi="Arial" w:cs="Arial"/>
          <w:b/>
          <w:bCs/>
          <w:sz w:val="24"/>
        </w:rPr>
        <w:t>Longer loads can be wrapped as well.</w:t>
      </w:r>
    </w:p>
    <w:p w14:paraId="45FE1DE4" w14:textId="77777777" w:rsidR="00EF5A5C" w:rsidRDefault="00EF5A5C" w:rsidP="000139BD">
      <w:pPr>
        <w:rPr>
          <w:rFonts w:ascii="Arial" w:hAnsi="Arial" w:cs="Arial"/>
          <w:b/>
          <w:bCs/>
          <w:sz w:val="24"/>
        </w:rPr>
      </w:pPr>
    </w:p>
    <w:p w14:paraId="1A297815" w14:textId="6E2BA57C" w:rsidR="001A18D9" w:rsidRDefault="001A18D9" w:rsidP="000139BD">
      <w:pPr>
        <w:rPr>
          <w:rFonts w:ascii="Arial" w:hAnsi="Arial" w:cs="Arial"/>
          <w:b/>
          <w:bCs/>
          <w:sz w:val="24"/>
        </w:rPr>
      </w:pPr>
    </w:p>
    <w:p w14:paraId="1B787CD0" w14:textId="7858E74A" w:rsidR="00752D2E" w:rsidRDefault="00752D2E" w:rsidP="000139BD">
      <w:pPr>
        <w:rPr>
          <w:rFonts w:ascii="Arial" w:hAnsi="Arial" w:cs="Arial"/>
          <w:b/>
          <w:bCs/>
          <w:sz w:val="24"/>
        </w:rPr>
      </w:pPr>
    </w:p>
    <w:p w14:paraId="05ADF6C6" w14:textId="7DE0CB30" w:rsidR="00752D2E" w:rsidRDefault="00752D2E" w:rsidP="000139BD">
      <w:pPr>
        <w:rPr>
          <w:rFonts w:ascii="Arial" w:hAnsi="Arial" w:cs="Arial"/>
          <w:b/>
          <w:bCs/>
          <w:sz w:val="24"/>
        </w:rPr>
      </w:pPr>
    </w:p>
    <w:p w14:paraId="33DFF8A9" w14:textId="32532790" w:rsidR="00752D2E" w:rsidRDefault="00752D2E" w:rsidP="000139BD">
      <w:pPr>
        <w:rPr>
          <w:rFonts w:ascii="Arial" w:hAnsi="Arial" w:cs="Arial"/>
          <w:b/>
          <w:bCs/>
          <w:sz w:val="24"/>
        </w:rPr>
      </w:pPr>
    </w:p>
    <w:p w14:paraId="3B2193AF" w14:textId="122B6849" w:rsidR="00752D2E" w:rsidRDefault="00752D2E" w:rsidP="000139BD">
      <w:pPr>
        <w:rPr>
          <w:rFonts w:ascii="Arial" w:hAnsi="Arial" w:cs="Arial"/>
          <w:b/>
          <w:bCs/>
          <w:sz w:val="24"/>
        </w:rPr>
      </w:pPr>
    </w:p>
    <w:p w14:paraId="7DE496CD" w14:textId="77777777" w:rsidR="001A18D9" w:rsidRPr="008E6BC1" w:rsidRDefault="001A18D9" w:rsidP="000139BD">
      <w:pPr>
        <w:rPr>
          <w:rFonts w:ascii="Arial" w:hAnsi="Arial" w:cs="Arial"/>
          <w:b/>
          <w:bCs/>
          <w:sz w:val="24"/>
        </w:rPr>
      </w:pPr>
    </w:p>
    <w:p w14:paraId="0D644965" w14:textId="74E939AB" w:rsidR="000139BD" w:rsidRPr="00AD63F7" w:rsidRDefault="000139BD" w:rsidP="000139BD">
      <w:pPr>
        <w:rPr>
          <w:rFonts w:ascii="Arial" w:hAnsi="Arial" w:cs="Arial"/>
          <w:b/>
          <w:bCs/>
          <w:sz w:val="32"/>
          <w:szCs w:val="32"/>
        </w:rPr>
      </w:pPr>
      <w:r w:rsidRPr="00AD63F7">
        <w:rPr>
          <w:rFonts w:ascii="Arial" w:hAnsi="Arial" w:cs="Arial"/>
          <w:b/>
          <w:bCs/>
          <w:sz w:val="32"/>
          <w:szCs w:val="32"/>
        </w:rPr>
        <w:t>Controls:</w:t>
      </w:r>
    </w:p>
    <w:p w14:paraId="325646A3" w14:textId="77777777" w:rsidR="000139BD" w:rsidRPr="000139BD" w:rsidRDefault="000139BD" w:rsidP="000139BD">
      <w:pPr>
        <w:rPr>
          <w:rFonts w:ascii="Arial" w:hAnsi="Arial" w:cs="Arial"/>
          <w:b/>
          <w:bCs/>
          <w:sz w:val="28"/>
          <w:szCs w:val="28"/>
        </w:rPr>
      </w:pPr>
    </w:p>
    <w:p w14:paraId="5B606FB2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-Main panel Nema 12 (18” x 24”) cabinet on each unit)</w:t>
      </w:r>
    </w:p>
    <w:p w14:paraId="0232871C" w14:textId="77777777" w:rsidR="0075178E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</w:t>
      </w:r>
      <w:r w:rsidR="0075178E">
        <w:rPr>
          <w:rFonts w:ascii="Arial" w:hAnsi="Arial" w:cs="Arial"/>
          <w:b/>
          <w:bCs/>
          <w:sz w:val="24"/>
        </w:rPr>
        <w:t xml:space="preserve">Electric requirements </w:t>
      </w:r>
      <w:r w:rsidRPr="000139BD">
        <w:rPr>
          <w:rFonts w:ascii="Arial" w:hAnsi="Arial" w:cs="Arial"/>
          <w:b/>
          <w:bCs/>
          <w:sz w:val="24"/>
        </w:rPr>
        <w:t xml:space="preserve">120V/15A/60HZ </w:t>
      </w:r>
      <w:r w:rsidR="0075178E">
        <w:rPr>
          <w:rFonts w:ascii="Arial" w:hAnsi="Arial" w:cs="Arial"/>
          <w:b/>
          <w:bCs/>
          <w:sz w:val="24"/>
        </w:rPr>
        <w:t xml:space="preserve">dedicated line (115V wall plug with no other devices </w:t>
      </w:r>
    </w:p>
    <w:p w14:paraId="1DA9EEDC" w14:textId="60B4AD38" w:rsidR="000139BD" w:rsidRPr="000139BD" w:rsidRDefault="0075178E" w:rsidP="000139BD">
      <w:pPr>
        <w:rPr>
          <w:rFonts w:ascii="Arial" w:hAnsi="Arial" w:cs="Arial"/>
          <w:b/>
          <w:bCs/>
          <w:sz w:val="24"/>
        </w:rPr>
      </w:pPr>
      <w:r>
        <w:rPr>
          <w:rFonts w:ascii="Arial" w:hAnsi="Arial" w:cs="Arial"/>
          <w:b/>
          <w:bCs/>
          <w:sz w:val="24"/>
        </w:rPr>
        <w:t xml:space="preserve"> plug</w:t>
      </w:r>
      <w:r w:rsidR="0054375E">
        <w:rPr>
          <w:rFonts w:ascii="Arial" w:hAnsi="Arial" w:cs="Arial"/>
          <w:b/>
          <w:bCs/>
          <w:sz w:val="24"/>
        </w:rPr>
        <w:t>ged</w:t>
      </w:r>
      <w:r>
        <w:rPr>
          <w:rFonts w:ascii="Arial" w:hAnsi="Arial" w:cs="Arial"/>
          <w:b/>
          <w:bCs/>
          <w:sz w:val="24"/>
        </w:rPr>
        <w:t xml:space="preserve"> in.)</w:t>
      </w:r>
    </w:p>
    <w:p w14:paraId="16677300" w14:textId="6A1FB3A1" w:rsidR="000139BD" w:rsidRPr="0075178E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 xml:space="preserve">-Main </w:t>
      </w:r>
      <w:r w:rsidR="0075178E">
        <w:rPr>
          <w:rFonts w:ascii="Arial" w:hAnsi="Arial" w:cs="Arial"/>
          <w:b/>
          <w:bCs/>
          <w:sz w:val="24"/>
        </w:rPr>
        <w:t>breaker</w:t>
      </w:r>
      <w:r w:rsidRPr="000139BD">
        <w:rPr>
          <w:rFonts w:ascii="Arial" w:hAnsi="Arial" w:cs="Arial"/>
          <w:b/>
          <w:bCs/>
          <w:sz w:val="24"/>
        </w:rPr>
        <w:t xml:space="preserve"> 15A</w:t>
      </w:r>
    </w:p>
    <w:p w14:paraId="18318C2E" w14:textId="136228A0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-PLC</w:t>
      </w:r>
      <w:r w:rsidR="0075178E">
        <w:rPr>
          <w:rFonts w:ascii="Arial" w:hAnsi="Arial" w:cs="Arial"/>
          <w:b/>
          <w:bCs/>
          <w:sz w:val="24"/>
        </w:rPr>
        <w:t xml:space="preserve"> 32 I/O</w:t>
      </w:r>
      <w:r w:rsidRPr="000139BD">
        <w:rPr>
          <w:rFonts w:ascii="Arial" w:hAnsi="Arial" w:cs="Arial"/>
          <w:b/>
          <w:bCs/>
          <w:sz w:val="24"/>
        </w:rPr>
        <w:t xml:space="preserve"> </w:t>
      </w:r>
    </w:p>
    <w:p w14:paraId="3FDB89C4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-Delta 7” Colored Touch Screen</w:t>
      </w:r>
    </w:p>
    <w:p w14:paraId="644101DD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-Automatic film clamp and film cutter</w:t>
      </w:r>
    </w:p>
    <w:p w14:paraId="2CF15713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-Auto home alignment</w:t>
      </w:r>
    </w:p>
    <w:p w14:paraId="41A63AEF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-Ring jog</w:t>
      </w:r>
    </w:p>
    <w:p w14:paraId="0EAF39AA" w14:textId="77777777" w:rsidR="00AD63F7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-Safety lockout switch on door (shuts off control power</w:t>
      </w:r>
    </w:p>
    <w:p w14:paraId="40850A7F" w14:textId="2A45E42D" w:rsidR="000139BD" w:rsidRPr="00AD63F7" w:rsidRDefault="00AD63F7" w:rsidP="000139BD">
      <w:pPr>
        <w:rPr>
          <w:rFonts w:ascii="Arial" w:hAnsi="Arial" w:cs="Arial"/>
          <w:b/>
          <w:bCs/>
          <w:sz w:val="24"/>
        </w:rPr>
      </w:pPr>
      <w:r>
        <w:rPr>
          <w:rFonts w:ascii="Arial" w:hAnsi="Arial" w:cs="Arial"/>
          <w:b/>
          <w:bCs/>
          <w:sz w:val="24"/>
        </w:rPr>
        <w:t>-</w:t>
      </w:r>
      <w:r>
        <w:rPr>
          <w:rFonts w:ascii="Arial" w:hAnsi="Arial" w:cs="Arial"/>
          <w:b/>
          <w:bCs/>
          <w:color w:val="FF0000"/>
          <w:sz w:val="24"/>
        </w:rPr>
        <w:t>K</w:t>
      </w:r>
      <w:r w:rsidR="000139BD" w:rsidRPr="000139BD">
        <w:rPr>
          <w:rFonts w:ascii="Arial" w:hAnsi="Arial" w:cs="Arial"/>
          <w:b/>
          <w:bCs/>
          <w:color w:val="FF0000"/>
          <w:sz w:val="24"/>
        </w:rPr>
        <w:t>ey fob to start the wrapper</w:t>
      </w:r>
      <w:r>
        <w:rPr>
          <w:rFonts w:ascii="Arial" w:hAnsi="Arial" w:cs="Arial"/>
          <w:b/>
          <w:bCs/>
          <w:color w:val="FF0000"/>
          <w:sz w:val="24"/>
        </w:rPr>
        <w:t xml:space="preserve"> form truck (two provided)</w:t>
      </w:r>
    </w:p>
    <w:p w14:paraId="4AF08D6B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-All controls 24V AC</w:t>
      </w:r>
    </w:p>
    <w:p w14:paraId="096E0F33" w14:textId="66CBEE34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-Ring drive motor 1HP AC 230V</w:t>
      </w:r>
      <w:r w:rsidR="00AD63F7">
        <w:rPr>
          <w:rFonts w:ascii="Arial" w:hAnsi="Arial" w:cs="Arial"/>
          <w:b/>
          <w:bCs/>
          <w:sz w:val="24"/>
        </w:rPr>
        <w:t xml:space="preserve"> with brake</w:t>
      </w:r>
    </w:p>
    <w:p w14:paraId="5E49DC63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-Full detailed electrical schematic</w:t>
      </w:r>
    </w:p>
    <w:p w14:paraId="52989908" w14:textId="77777777" w:rsidR="000139BD" w:rsidRPr="000139BD" w:rsidRDefault="000139BD" w:rsidP="000139BD">
      <w:pPr>
        <w:rPr>
          <w:rFonts w:ascii="Arial" w:hAnsi="Arial" w:cs="Arial"/>
          <w:b/>
          <w:bCs/>
          <w:sz w:val="24"/>
        </w:rPr>
      </w:pPr>
      <w:r w:rsidRPr="000139BD">
        <w:rPr>
          <w:rFonts w:ascii="Arial" w:hAnsi="Arial" w:cs="Arial"/>
          <w:b/>
          <w:bCs/>
          <w:sz w:val="24"/>
        </w:rPr>
        <w:t>-Electrical controls name brand, obtainable from local suppliers</w:t>
      </w:r>
    </w:p>
    <w:p w14:paraId="4333A44B" w14:textId="2C73DA50" w:rsidR="000139BD" w:rsidRPr="000139BD" w:rsidRDefault="000139BD" w:rsidP="000139BD">
      <w:pPr>
        <w:rPr>
          <w:b/>
          <w:bCs/>
          <w:sz w:val="28"/>
          <w:szCs w:val="28"/>
        </w:rPr>
      </w:pPr>
    </w:p>
    <w:p w14:paraId="13577B53" w14:textId="67431C04" w:rsidR="000139BD" w:rsidRPr="00AD63F7" w:rsidRDefault="000139BD" w:rsidP="000139BD">
      <w:pPr>
        <w:rPr>
          <w:rFonts w:ascii="Arial" w:hAnsi="Arial" w:cs="Arial"/>
          <w:b/>
          <w:bCs/>
          <w:sz w:val="32"/>
          <w:szCs w:val="32"/>
        </w:rPr>
      </w:pPr>
      <w:r w:rsidRPr="00AD63F7">
        <w:rPr>
          <w:rFonts w:ascii="Arial" w:hAnsi="Arial" w:cs="Arial"/>
          <w:b/>
          <w:bCs/>
          <w:sz w:val="32"/>
          <w:szCs w:val="32"/>
        </w:rPr>
        <w:t>Ring:</w:t>
      </w:r>
    </w:p>
    <w:p w14:paraId="1496B6A3" w14:textId="77777777" w:rsidR="000139BD" w:rsidRPr="000139BD" w:rsidRDefault="000139BD" w:rsidP="000139BD">
      <w:pPr>
        <w:rPr>
          <w:rFonts w:ascii="Arial" w:hAnsi="Arial" w:cs="Arial"/>
          <w:b/>
          <w:bCs/>
          <w:sz w:val="28"/>
          <w:szCs w:val="28"/>
        </w:rPr>
      </w:pPr>
    </w:p>
    <w:p w14:paraId="1E22E8E2" w14:textId="7DEE7B63" w:rsidR="000139BD" w:rsidRPr="000139BD" w:rsidRDefault="000139BD" w:rsidP="000139BD">
      <w:pPr>
        <w:rPr>
          <w:rFonts w:ascii="Arial" w:hAnsi="Arial" w:cs="Arial"/>
          <w:b/>
          <w:sz w:val="24"/>
        </w:rPr>
      </w:pPr>
      <w:r w:rsidRPr="000139BD">
        <w:rPr>
          <w:rFonts w:ascii="Arial" w:hAnsi="Arial" w:cs="Arial"/>
          <w:b/>
          <w:sz w:val="24"/>
        </w:rPr>
        <w:t>-</w:t>
      </w:r>
      <w:r w:rsidR="00AD63F7">
        <w:rPr>
          <w:rFonts w:ascii="Arial" w:hAnsi="Arial" w:cs="Arial"/>
          <w:b/>
          <w:sz w:val="24"/>
        </w:rPr>
        <w:t xml:space="preserve">Two </w:t>
      </w:r>
      <w:r w:rsidRPr="000139BD">
        <w:rPr>
          <w:rFonts w:ascii="Arial" w:hAnsi="Arial" w:cs="Arial"/>
          <w:b/>
          <w:sz w:val="24"/>
        </w:rPr>
        <w:t>80” ID precision machined steel rings</w:t>
      </w:r>
    </w:p>
    <w:p w14:paraId="3C4CF5C0" w14:textId="717AD45D" w:rsidR="000139BD" w:rsidRPr="000139BD" w:rsidRDefault="000139BD" w:rsidP="000139BD">
      <w:pPr>
        <w:rPr>
          <w:rFonts w:ascii="Arial" w:hAnsi="Arial" w:cs="Arial"/>
          <w:b/>
          <w:sz w:val="24"/>
        </w:rPr>
      </w:pPr>
      <w:r w:rsidRPr="000139BD">
        <w:rPr>
          <w:rFonts w:ascii="Arial" w:hAnsi="Arial" w:cs="Arial"/>
          <w:b/>
          <w:sz w:val="24"/>
        </w:rPr>
        <w:t>-Machined urethane ring support wheel with two sealed bearings (qty. of 4</w:t>
      </w:r>
      <w:r w:rsidR="00AD63F7">
        <w:rPr>
          <w:rFonts w:ascii="Arial" w:hAnsi="Arial" w:cs="Arial"/>
          <w:b/>
          <w:sz w:val="24"/>
        </w:rPr>
        <w:t xml:space="preserve"> per ring</w:t>
      </w:r>
      <w:r w:rsidRPr="000139BD">
        <w:rPr>
          <w:rFonts w:ascii="Arial" w:hAnsi="Arial" w:cs="Arial"/>
          <w:b/>
          <w:sz w:val="24"/>
        </w:rPr>
        <w:t>)</w:t>
      </w:r>
    </w:p>
    <w:p w14:paraId="6F7CA3CF" w14:textId="77777777" w:rsidR="000139BD" w:rsidRPr="000139BD" w:rsidRDefault="000139BD" w:rsidP="000139BD">
      <w:pPr>
        <w:rPr>
          <w:rFonts w:ascii="Arial" w:hAnsi="Arial" w:cs="Arial"/>
          <w:b/>
          <w:sz w:val="24"/>
        </w:rPr>
      </w:pPr>
      <w:r w:rsidRPr="000139BD">
        <w:rPr>
          <w:rFonts w:ascii="Arial" w:hAnsi="Arial" w:cs="Arial"/>
          <w:b/>
          <w:sz w:val="24"/>
        </w:rPr>
        <w:t>-12” dual urethane drive wheels with 1-3/16” axles</w:t>
      </w:r>
    </w:p>
    <w:p w14:paraId="1BA52CF8" w14:textId="77777777" w:rsidR="000139BD" w:rsidRPr="000139BD" w:rsidRDefault="000139BD" w:rsidP="000139BD">
      <w:pPr>
        <w:rPr>
          <w:rFonts w:ascii="Arial" w:hAnsi="Arial" w:cs="Arial"/>
          <w:b/>
          <w:sz w:val="24"/>
        </w:rPr>
      </w:pPr>
      <w:r w:rsidRPr="000139BD">
        <w:rPr>
          <w:rFonts w:ascii="Arial" w:hAnsi="Arial" w:cs="Arial"/>
          <w:b/>
          <w:sz w:val="24"/>
        </w:rPr>
        <w:t>-#60 chain and sprocket drive</w:t>
      </w:r>
    </w:p>
    <w:p w14:paraId="2ABAE7CF" w14:textId="6381AFA9" w:rsidR="000139BD" w:rsidRPr="000139BD" w:rsidRDefault="000139BD" w:rsidP="000139BD">
      <w:pPr>
        <w:rPr>
          <w:rFonts w:ascii="Arial" w:hAnsi="Arial" w:cs="Arial"/>
          <w:b/>
          <w:sz w:val="24"/>
        </w:rPr>
      </w:pPr>
      <w:r w:rsidRPr="000139BD">
        <w:rPr>
          <w:rFonts w:ascii="Arial" w:hAnsi="Arial" w:cs="Arial"/>
          <w:b/>
          <w:sz w:val="24"/>
        </w:rPr>
        <w:t xml:space="preserve">-Ring speed from 0 to </w:t>
      </w:r>
      <w:r w:rsidR="00AD63F7">
        <w:rPr>
          <w:rFonts w:ascii="Arial" w:hAnsi="Arial" w:cs="Arial"/>
          <w:b/>
          <w:sz w:val="24"/>
        </w:rPr>
        <w:t>3</w:t>
      </w:r>
      <w:r w:rsidRPr="000139BD">
        <w:rPr>
          <w:rFonts w:ascii="Arial" w:hAnsi="Arial" w:cs="Arial"/>
          <w:b/>
          <w:sz w:val="24"/>
        </w:rPr>
        <w:t>0 rpm</w:t>
      </w:r>
    </w:p>
    <w:p w14:paraId="5F5BAF23" w14:textId="77777777" w:rsidR="000139BD" w:rsidRPr="000139BD" w:rsidRDefault="000139BD" w:rsidP="000139BD">
      <w:pPr>
        <w:rPr>
          <w:rFonts w:ascii="Arial" w:hAnsi="Arial" w:cs="Arial"/>
          <w:b/>
          <w:sz w:val="24"/>
        </w:rPr>
      </w:pPr>
      <w:r w:rsidRPr="000139BD">
        <w:rPr>
          <w:rFonts w:ascii="Arial" w:hAnsi="Arial" w:cs="Arial"/>
          <w:b/>
          <w:sz w:val="24"/>
        </w:rPr>
        <w:t xml:space="preserve">-Pass through height of product at </w:t>
      </w:r>
      <w:r w:rsidRPr="000139BD">
        <w:rPr>
          <w:rFonts w:ascii="Arial" w:hAnsi="Arial" w:cs="Arial"/>
          <w:b/>
          <w:color w:val="FF0000"/>
          <w:sz w:val="24"/>
        </w:rPr>
        <w:t>18”</w:t>
      </w:r>
      <w:r w:rsidRPr="000139BD">
        <w:rPr>
          <w:rFonts w:ascii="Arial" w:hAnsi="Arial" w:cs="Arial"/>
          <w:b/>
          <w:sz w:val="24"/>
        </w:rPr>
        <w:t xml:space="preserve"> approximate </w:t>
      </w:r>
    </w:p>
    <w:p w14:paraId="5B5AC1BB" w14:textId="77777777" w:rsidR="000139BD" w:rsidRPr="000139BD" w:rsidRDefault="000139BD" w:rsidP="000139BD">
      <w:pPr>
        <w:rPr>
          <w:rFonts w:ascii="Arial" w:hAnsi="Arial" w:cs="Arial"/>
          <w:b/>
          <w:sz w:val="24"/>
        </w:rPr>
      </w:pPr>
      <w:r w:rsidRPr="000139BD">
        <w:rPr>
          <w:rFonts w:ascii="Arial" w:hAnsi="Arial" w:cs="Arial"/>
          <w:b/>
          <w:sz w:val="24"/>
        </w:rPr>
        <w:t>-Ring support frame 1/4” steel plate</w:t>
      </w:r>
    </w:p>
    <w:p w14:paraId="2CD27141" w14:textId="457A424A" w:rsidR="00AD63F7" w:rsidRDefault="00AD63F7" w:rsidP="000139BD">
      <w:pPr>
        <w:rPr>
          <w:rFonts w:ascii="Arial" w:hAnsi="Arial" w:cs="Arial"/>
          <w:szCs w:val="28"/>
        </w:rPr>
      </w:pPr>
    </w:p>
    <w:p w14:paraId="7E4DE89F" w14:textId="0DE21081" w:rsidR="001A18D9" w:rsidRDefault="001A18D9" w:rsidP="000139BD">
      <w:pPr>
        <w:rPr>
          <w:rFonts w:ascii="Arial" w:hAnsi="Arial" w:cs="Arial"/>
          <w:szCs w:val="28"/>
        </w:rPr>
      </w:pPr>
    </w:p>
    <w:p w14:paraId="349FD857" w14:textId="733B5346" w:rsidR="001A18D9" w:rsidRDefault="001A18D9" w:rsidP="000139BD">
      <w:pPr>
        <w:rPr>
          <w:rFonts w:ascii="Arial" w:hAnsi="Arial" w:cs="Arial"/>
          <w:szCs w:val="28"/>
        </w:rPr>
      </w:pPr>
    </w:p>
    <w:p w14:paraId="45F6A42F" w14:textId="22056D60" w:rsidR="001A18D9" w:rsidRDefault="001A18D9" w:rsidP="000139BD">
      <w:pPr>
        <w:rPr>
          <w:rFonts w:ascii="Arial" w:hAnsi="Arial" w:cs="Arial"/>
          <w:szCs w:val="28"/>
        </w:rPr>
      </w:pPr>
    </w:p>
    <w:p w14:paraId="4541CE99" w14:textId="089F8B71" w:rsidR="001A18D9" w:rsidRDefault="001A18D9" w:rsidP="000139BD">
      <w:pPr>
        <w:rPr>
          <w:rFonts w:ascii="Arial" w:hAnsi="Arial" w:cs="Arial"/>
          <w:szCs w:val="28"/>
        </w:rPr>
      </w:pPr>
    </w:p>
    <w:p w14:paraId="6BB528F1" w14:textId="77777777" w:rsidR="001A18D9" w:rsidRDefault="001A18D9" w:rsidP="000139BD">
      <w:pPr>
        <w:rPr>
          <w:rFonts w:ascii="Arial" w:hAnsi="Arial" w:cs="Arial"/>
          <w:szCs w:val="28"/>
        </w:rPr>
      </w:pPr>
    </w:p>
    <w:p w14:paraId="53404164" w14:textId="63DF0063" w:rsidR="000139BD" w:rsidRPr="008E6BC1" w:rsidRDefault="000139BD" w:rsidP="000139BD">
      <w:pPr>
        <w:rPr>
          <w:b/>
          <w:bCs/>
          <w:snapToGrid w:val="0"/>
          <w:color w:val="000000"/>
          <w:sz w:val="32"/>
          <w:szCs w:val="32"/>
        </w:rPr>
      </w:pPr>
      <w:r w:rsidRPr="00AD63F7">
        <w:rPr>
          <w:rFonts w:ascii="Arial" w:hAnsi="Arial" w:cs="Arial"/>
          <w:b/>
          <w:bCs/>
          <w:sz w:val="32"/>
          <w:szCs w:val="32"/>
        </w:rPr>
        <w:t>Film carriage:</w:t>
      </w:r>
    </w:p>
    <w:p w14:paraId="631984D9" w14:textId="77777777" w:rsidR="000139BD" w:rsidRPr="00AD63F7" w:rsidRDefault="000139BD" w:rsidP="000139BD">
      <w:pPr>
        <w:rPr>
          <w:rFonts w:ascii="Arial" w:hAnsi="Arial" w:cs="Arial"/>
          <w:b/>
          <w:bCs/>
          <w:sz w:val="24"/>
        </w:rPr>
      </w:pPr>
      <w:r w:rsidRPr="00AD63F7">
        <w:rPr>
          <w:rFonts w:ascii="Arial" w:hAnsi="Arial" w:cs="Arial"/>
          <w:b/>
          <w:bCs/>
          <w:sz w:val="24"/>
        </w:rPr>
        <w:t>-20” mechanical friction tensioning film carriage</w:t>
      </w:r>
    </w:p>
    <w:p w14:paraId="650A6BC5" w14:textId="77777777" w:rsidR="000139BD" w:rsidRPr="00AD63F7" w:rsidRDefault="000139BD" w:rsidP="000139BD">
      <w:pPr>
        <w:rPr>
          <w:rFonts w:ascii="Arial" w:hAnsi="Arial" w:cs="Arial"/>
          <w:b/>
          <w:bCs/>
          <w:sz w:val="24"/>
        </w:rPr>
      </w:pPr>
      <w:r w:rsidRPr="00AD63F7">
        <w:rPr>
          <w:rFonts w:ascii="Arial" w:hAnsi="Arial" w:cs="Arial"/>
          <w:b/>
          <w:bCs/>
          <w:sz w:val="24"/>
        </w:rPr>
        <w:t>-Supports film rolls 20” long by 9” diameter</w:t>
      </w:r>
    </w:p>
    <w:p w14:paraId="5BD556D5" w14:textId="77777777" w:rsidR="000139BD" w:rsidRPr="00AD63F7" w:rsidRDefault="000139BD" w:rsidP="000139BD">
      <w:pPr>
        <w:rPr>
          <w:rFonts w:ascii="Arial" w:hAnsi="Arial" w:cs="Arial"/>
          <w:b/>
          <w:bCs/>
          <w:sz w:val="24"/>
        </w:rPr>
      </w:pPr>
      <w:r w:rsidRPr="00AD63F7">
        <w:rPr>
          <w:rFonts w:ascii="Arial" w:hAnsi="Arial" w:cs="Arial"/>
          <w:b/>
          <w:bCs/>
          <w:sz w:val="24"/>
        </w:rPr>
        <w:t>-Easy fill tensioning adjustment</w:t>
      </w:r>
    </w:p>
    <w:p w14:paraId="2271034C" w14:textId="77777777" w:rsidR="000139BD" w:rsidRPr="00AD63F7" w:rsidRDefault="000139BD" w:rsidP="000139BD">
      <w:pPr>
        <w:rPr>
          <w:rFonts w:ascii="Arial" w:hAnsi="Arial" w:cs="Arial"/>
          <w:b/>
          <w:bCs/>
          <w:sz w:val="24"/>
        </w:rPr>
      </w:pPr>
      <w:r w:rsidRPr="00AD63F7">
        <w:rPr>
          <w:rFonts w:ascii="Arial" w:hAnsi="Arial" w:cs="Arial"/>
          <w:b/>
          <w:bCs/>
          <w:sz w:val="24"/>
        </w:rPr>
        <w:t>-Roller provided in ring to narrow the gap for small product. Manual operation to put in place the roller.</w:t>
      </w:r>
    </w:p>
    <w:p w14:paraId="64982CE2" w14:textId="77777777" w:rsidR="000139BD" w:rsidRPr="00AD63F7" w:rsidRDefault="000139BD" w:rsidP="000139BD">
      <w:pPr>
        <w:rPr>
          <w:rFonts w:ascii="Arial" w:hAnsi="Arial" w:cs="Arial"/>
          <w:b/>
          <w:bCs/>
          <w:sz w:val="24"/>
        </w:rPr>
      </w:pPr>
      <w:r w:rsidRPr="00AD63F7">
        <w:rPr>
          <w:rFonts w:ascii="Arial" w:hAnsi="Arial" w:cs="Arial"/>
          <w:b/>
          <w:bCs/>
          <w:sz w:val="24"/>
        </w:rPr>
        <w:t>The film carriage travels back/forth on two tracks while the ring rotates</w:t>
      </w:r>
    </w:p>
    <w:p w14:paraId="00844ECA" w14:textId="7D1EC860" w:rsidR="000139BD" w:rsidRPr="008E6BC1" w:rsidRDefault="000139BD" w:rsidP="000139BD">
      <w:pPr>
        <w:rPr>
          <w:rFonts w:ascii="Arial" w:hAnsi="Arial" w:cs="Arial"/>
          <w:b/>
          <w:bCs/>
          <w:sz w:val="24"/>
        </w:rPr>
      </w:pPr>
      <w:r w:rsidRPr="00AD63F7">
        <w:rPr>
          <w:rFonts w:ascii="Arial" w:hAnsi="Arial" w:cs="Arial"/>
          <w:b/>
          <w:bCs/>
          <w:sz w:val="24"/>
        </w:rPr>
        <w:t>The operator doesn’t have get off the truck and push the machine back/forth</w:t>
      </w:r>
    </w:p>
    <w:p w14:paraId="43B7F96F" w14:textId="77777777" w:rsidR="001A18D9" w:rsidRDefault="001A18D9" w:rsidP="000139BD">
      <w:pPr>
        <w:rPr>
          <w:rFonts w:ascii="Arial" w:hAnsi="Arial" w:cs="Arial"/>
          <w:b/>
          <w:sz w:val="32"/>
          <w:szCs w:val="32"/>
        </w:rPr>
      </w:pPr>
    </w:p>
    <w:p w14:paraId="6ECF52C1" w14:textId="7629FC10" w:rsidR="000139BD" w:rsidRPr="00AD63F7" w:rsidRDefault="000139BD" w:rsidP="000139BD">
      <w:pPr>
        <w:rPr>
          <w:rFonts w:ascii="Arial" w:hAnsi="Arial" w:cs="Arial"/>
          <w:b/>
          <w:sz w:val="32"/>
          <w:szCs w:val="32"/>
        </w:rPr>
      </w:pPr>
      <w:r w:rsidRPr="00AD63F7">
        <w:rPr>
          <w:rFonts w:ascii="Arial" w:hAnsi="Arial" w:cs="Arial"/>
          <w:b/>
          <w:sz w:val="32"/>
          <w:szCs w:val="32"/>
        </w:rPr>
        <w:t xml:space="preserve">Remote Control Start/Stop Wrapper: </w:t>
      </w:r>
    </w:p>
    <w:p w14:paraId="22A698DF" w14:textId="77777777" w:rsidR="000139BD" w:rsidRPr="00AD63F7" w:rsidRDefault="000139BD" w:rsidP="000139BD">
      <w:pPr>
        <w:rPr>
          <w:rFonts w:ascii="Arial" w:hAnsi="Arial" w:cs="Arial"/>
          <w:b/>
          <w:szCs w:val="28"/>
        </w:rPr>
      </w:pPr>
    </w:p>
    <w:p w14:paraId="6C437176" w14:textId="77777777" w:rsidR="000139BD" w:rsidRPr="00AD63F7" w:rsidRDefault="000139BD" w:rsidP="000139BD">
      <w:pPr>
        <w:rPr>
          <w:rFonts w:ascii="Arial" w:hAnsi="Arial" w:cs="Arial"/>
          <w:b/>
          <w:sz w:val="24"/>
        </w:rPr>
      </w:pPr>
      <w:r w:rsidRPr="00AD63F7">
        <w:rPr>
          <w:rFonts w:ascii="Arial" w:hAnsi="Arial" w:cs="Arial"/>
          <w:b/>
          <w:sz w:val="24"/>
        </w:rPr>
        <w:t>-Radio controller with two remote key fobs provided with the wrapper</w:t>
      </w:r>
    </w:p>
    <w:p w14:paraId="72649C86" w14:textId="77777777" w:rsidR="000139BD" w:rsidRPr="00AD63F7" w:rsidRDefault="000139BD" w:rsidP="000139BD">
      <w:pPr>
        <w:rPr>
          <w:rFonts w:ascii="Arial" w:hAnsi="Arial" w:cs="Arial"/>
          <w:b/>
          <w:sz w:val="24"/>
        </w:rPr>
      </w:pPr>
      <w:r w:rsidRPr="00AD63F7">
        <w:rPr>
          <w:rFonts w:ascii="Arial" w:hAnsi="Arial" w:cs="Arial"/>
          <w:b/>
          <w:sz w:val="24"/>
        </w:rPr>
        <w:t>-Operator can stay on the truck</w:t>
      </w:r>
    </w:p>
    <w:p w14:paraId="18D5A6CF" w14:textId="77777777" w:rsidR="000139BD" w:rsidRPr="00AD63F7" w:rsidRDefault="000139BD" w:rsidP="000139BD">
      <w:pPr>
        <w:rPr>
          <w:rFonts w:ascii="Arial" w:hAnsi="Arial" w:cs="Arial"/>
          <w:b/>
          <w:sz w:val="24"/>
        </w:rPr>
      </w:pPr>
      <w:r w:rsidRPr="00AD63F7">
        <w:rPr>
          <w:rFonts w:ascii="Arial" w:hAnsi="Arial" w:cs="Arial"/>
          <w:b/>
          <w:sz w:val="24"/>
        </w:rPr>
        <w:t xml:space="preserve">-Automatic film clamp and cutter </w:t>
      </w:r>
    </w:p>
    <w:p w14:paraId="738AF8DD" w14:textId="77777777" w:rsidR="000139BD" w:rsidRPr="00AD63F7" w:rsidRDefault="000139BD" w:rsidP="000139BD"/>
    <w:p w14:paraId="4BC4DB21" w14:textId="594D5C23" w:rsidR="00BB0401" w:rsidRDefault="00AD63F7" w:rsidP="008E6BC1">
      <w:pPr>
        <w:jc w:val="center"/>
        <w:rPr>
          <w:rFonts w:ascii="Arial" w:hAnsi="Arial" w:cs="Arial"/>
          <w:b/>
          <w:bCs/>
          <w:sz w:val="32"/>
          <w:szCs w:val="32"/>
        </w:rPr>
      </w:pPr>
      <w:r w:rsidRPr="00AD63F7">
        <w:rPr>
          <w:rFonts w:ascii="Arial" w:hAnsi="Arial" w:cs="Arial"/>
          <w:b/>
          <w:bCs/>
          <w:sz w:val="32"/>
          <w:szCs w:val="32"/>
        </w:rPr>
        <w:t xml:space="preserve">How the FS3000FT </w:t>
      </w:r>
      <w:r w:rsidR="000C15C9">
        <w:rPr>
          <w:rFonts w:ascii="Arial" w:hAnsi="Arial" w:cs="Arial"/>
          <w:b/>
          <w:bCs/>
          <w:sz w:val="32"/>
          <w:szCs w:val="32"/>
        </w:rPr>
        <w:t>W</w:t>
      </w:r>
      <w:r w:rsidRPr="00AD63F7">
        <w:rPr>
          <w:rFonts w:ascii="Arial" w:hAnsi="Arial" w:cs="Arial"/>
          <w:b/>
          <w:bCs/>
          <w:sz w:val="32"/>
          <w:szCs w:val="32"/>
        </w:rPr>
        <w:t>orks:</w:t>
      </w:r>
    </w:p>
    <w:p w14:paraId="42A5F5CA" w14:textId="77777777" w:rsidR="008E6BC1" w:rsidRDefault="008E6BC1" w:rsidP="000139BD">
      <w:pPr>
        <w:rPr>
          <w:rFonts w:ascii="Arial" w:hAnsi="Arial" w:cs="Arial"/>
          <w:b/>
          <w:bCs/>
          <w:sz w:val="32"/>
          <w:szCs w:val="32"/>
        </w:rPr>
      </w:pPr>
    </w:p>
    <w:p w14:paraId="4F23903F" w14:textId="31FC4568" w:rsidR="00BB0401" w:rsidRDefault="00BB0401" w:rsidP="000139BD">
      <w:pPr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Our film carriage travels on two support tubes which are attached between the two rings. A chain attached to film carriage and driven by a gearbox motor combo pulls the carriage forward and back. Carriage limit stops prevent over travel. As the rings turn the carriage travel</w:t>
      </w:r>
      <w:r w:rsidR="00E87F88">
        <w:rPr>
          <w:rFonts w:ascii="Arial" w:hAnsi="Arial" w:cs="Arial"/>
          <w:b/>
          <w:bCs/>
          <w:sz w:val="32"/>
          <w:szCs w:val="32"/>
        </w:rPr>
        <w:t>s</w:t>
      </w:r>
      <w:r>
        <w:rPr>
          <w:rFonts w:ascii="Arial" w:hAnsi="Arial" w:cs="Arial"/>
          <w:b/>
          <w:bCs/>
          <w:sz w:val="32"/>
          <w:szCs w:val="32"/>
        </w:rPr>
        <w:t xml:space="preserve"> forward and back to wrap the load end to end.  </w:t>
      </w:r>
    </w:p>
    <w:p w14:paraId="6CC07E1E" w14:textId="77777777" w:rsidR="001A18D9" w:rsidRDefault="001A18D9" w:rsidP="000139BD">
      <w:pPr>
        <w:rPr>
          <w:rFonts w:ascii="Arial" w:hAnsi="Arial" w:cs="Arial"/>
          <w:b/>
          <w:bCs/>
          <w:sz w:val="32"/>
          <w:szCs w:val="32"/>
        </w:rPr>
      </w:pPr>
    </w:p>
    <w:p w14:paraId="37973FE5" w14:textId="03E8E87A" w:rsidR="008E6BC1" w:rsidRPr="004B75EB" w:rsidRDefault="00E87F88" w:rsidP="000139BD">
      <w:pPr>
        <w:rPr>
          <w:rFonts w:ascii="Arial" w:hAnsi="Arial" w:cs="Arial"/>
          <w:b/>
          <w:bCs/>
          <w:color w:val="FF0000"/>
          <w:sz w:val="32"/>
          <w:szCs w:val="32"/>
        </w:rPr>
      </w:pPr>
      <w:r w:rsidRPr="004B75EB">
        <w:rPr>
          <w:rFonts w:ascii="Arial" w:hAnsi="Arial" w:cs="Arial"/>
          <w:b/>
          <w:bCs/>
          <w:color w:val="FF0000"/>
          <w:sz w:val="32"/>
          <w:szCs w:val="32"/>
        </w:rPr>
        <w:t>Please view the videos below to learn more:</w:t>
      </w:r>
    </w:p>
    <w:p w14:paraId="4C93D20B" w14:textId="0C950B9F" w:rsidR="008E6BC1" w:rsidRPr="008E6BC1" w:rsidRDefault="008E6BC1" w:rsidP="008E6BC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(COPY AND PAST ON GOOGLE SEARCH TO VIEW)</w:t>
      </w:r>
    </w:p>
    <w:p w14:paraId="46070618" w14:textId="22484DF1" w:rsidR="00E87F88" w:rsidRDefault="00000000" w:rsidP="00752D2E">
      <w:pPr>
        <w:jc w:val="center"/>
        <w:rPr>
          <w:rFonts w:ascii="Arial" w:hAnsi="Arial" w:cs="Arial"/>
          <w:b/>
          <w:bCs/>
          <w:sz w:val="32"/>
          <w:szCs w:val="32"/>
        </w:rPr>
      </w:pPr>
      <w:hyperlink r:id="rId8" w:history="1">
        <w:r w:rsidR="00790417">
          <w:rPr>
            <w:rStyle w:val="Hyperlink"/>
          </w:rPr>
          <w:t>https://www.dropbox.com/sh/l86hini78pkhsvb/AAAIM5BPh12rkxD0ddYIIW3Ha?dl=0</w:t>
        </w:r>
      </w:hyperlink>
    </w:p>
    <w:p w14:paraId="0421F4D6" w14:textId="4E7B95AD" w:rsidR="00E87F88" w:rsidRPr="008E6BC1" w:rsidRDefault="008E6BC1" w:rsidP="008E6BC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(CLICK ON THE SYMBOL TO VIEW THIS V</w:t>
      </w:r>
      <w:r w:rsidR="001A18D9">
        <w:rPr>
          <w:rFonts w:ascii="Arial" w:hAnsi="Arial" w:cs="Arial"/>
          <w:b/>
          <w:bCs/>
        </w:rPr>
        <w:t>IDEO</w:t>
      </w:r>
      <w:r>
        <w:rPr>
          <w:rFonts w:ascii="Arial" w:hAnsi="Arial" w:cs="Arial"/>
          <w:b/>
          <w:bCs/>
        </w:rPr>
        <w:t>)</w:t>
      </w:r>
    </w:p>
    <w:p w14:paraId="1F733760" w14:textId="5182586F" w:rsidR="00283656" w:rsidRDefault="00000000">
      <w:pPr>
        <w:rPr>
          <w:rFonts w:ascii="Arial" w:hAnsi="Arial" w:cs="Arial"/>
          <w:b/>
          <w:bCs/>
          <w:sz w:val="28"/>
          <w:szCs w:val="28"/>
        </w:rPr>
      </w:pPr>
      <w:r>
        <w:rPr>
          <w:noProof/>
        </w:rPr>
        <w:object w:dxaOrig="1440" w:dyaOrig="1440" w14:anchorId="2A395EA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35.2pt;margin-top:11.1pt;width:76.2pt;height:49.2pt;z-index:251661312;mso-position-horizontal-relative:text;mso-position-vertical-relative:text;mso-width-relative:page;mso-height-relative:page">
            <v:imagedata r:id="rId9" o:title=""/>
            <w10:wrap type="square"/>
          </v:shape>
          <o:OLEObject Type="Embed" ProgID="Package" ShapeID="_x0000_s1026" DrawAspect="Icon" ObjectID="_1722930033" r:id="rId10"/>
        </w:object>
      </w:r>
    </w:p>
    <w:p w14:paraId="4988EA4D" w14:textId="4DEF859F" w:rsidR="00283656" w:rsidRPr="0049795C" w:rsidRDefault="00283656">
      <w:pPr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t xml:space="preserve"> </w:t>
      </w:r>
    </w:p>
    <w:p w14:paraId="4ADB99BC" w14:textId="4501DF48" w:rsidR="0017789F" w:rsidRDefault="0017789F"/>
    <w:p w14:paraId="043B2480" w14:textId="51C55C25" w:rsidR="001C2A7D" w:rsidRDefault="001C2A7D"/>
    <w:sectPr w:rsidR="001C2A7D" w:rsidSect="001A18D9">
      <w:pgSz w:w="12240" w:h="15840"/>
      <w:pgMar w:top="284" w:right="720" w:bottom="0" w:left="720" w:header="708" w:footer="708" w:gutter="0"/>
      <w:pgBorders w:offsetFrom="page">
        <w:top w:val="single" w:sz="18" w:space="24" w:color="0070C0"/>
        <w:left w:val="single" w:sz="18" w:space="24" w:color="0070C0"/>
        <w:bottom w:val="single" w:sz="18" w:space="24" w:color="0070C0"/>
        <w:right w:val="single" w:sz="18" w:space="24" w:color="0070C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5E69"/>
    <w:rsid w:val="000139BD"/>
    <w:rsid w:val="00035B4A"/>
    <w:rsid w:val="000817C0"/>
    <w:rsid w:val="000A349F"/>
    <w:rsid w:val="000C15C9"/>
    <w:rsid w:val="000F2E01"/>
    <w:rsid w:val="0012028A"/>
    <w:rsid w:val="0017789F"/>
    <w:rsid w:val="001A18D9"/>
    <w:rsid w:val="001C2A7D"/>
    <w:rsid w:val="00217758"/>
    <w:rsid w:val="00283656"/>
    <w:rsid w:val="002C391E"/>
    <w:rsid w:val="003032F2"/>
    <w:rsid w:val="00383BFD"/>
    <w:rsid w:val="003E3AF9"/>
    <w:rsid w:val="004444E1"/>
    <w:rsid w:val="0049795C"/>
    <w:rsid w:val="004A6BDD"/>
    <w:rsid w:val="004B35C9"/>
    <w:rsid w:val="004B75EB"/>
    <w:rsid w:val="004D6FDF"/>
    <w:rsid w:val="005050F5"/>
    <w:rsid w:val="0054375E"/>
    <w:rsid w:val="005D4ED5"/>
    <w:rsid w:val="005F46B0"/>
    <w:rsid w:val="00601D34"/>
    <w:rsid w:val="00691A7F"/>
    <w:rsid w:val="006E1266"/>
    <w:rsid w:val="006E1AB0"/>
    <w:rsid w:val="00703017"/>
    <w:rsid w:val="0075178E"/>
    <w:rsid w:val="00752D2E"/>
    <w:rsid w:val="00777450"/>
    <w:rsid w:val="007900B1"/>
    <w:rsid w:val="00790417"/>
    <w:rsid w:val="008B3AB5"/>
    <w:rsid w:val="008B59C3"/>
    <w:rsid w:val="008C6104"/>
    <w:rsid w:val="008D42D4"/>
    <w:rsid w:val="008E6BC1"/>
    <w:rsid w:val="00980BB0"/>
    <w:rsid w:val="009B63F7"/>
    <w:rsid w:val="009C136E"/>
    <w:rsid w:val="009C5FF3"/>
    <w:rsid w:val="009F37B2"/>
    <w:rsid w:val="00AD63F7"/>
    <w:rsid w:val="00B31A24"/>
    <w:rsid w:val="00BB0401"/>
    <w:rsid w:val="00C25F07"/>
    <w:rsid w:val="00C436F6"/>
    <w:rsid w:val="00C84D9F"/>
    <w:rsid w:val="00CE0479"/>
    <w:rsid w:val="00D05ED7"/>
    <w:rsid w:val="00E15643"/>
    <w:rsid w:val="00E61398"/>
    <w:rsid w:val="00E87F88"/>
    <w:rsid w:val="00EA2344"/>
    <w:rsid w:val="00EF5A5C"/>
    <w:rsid w:val="00F52D44"/>
    <w:rsid w:val="00F85E69"/>
    <w:rsid w:val="00FE2E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ersonName"/>
  <w:smartTagType w:namespaceuri="urn:schemas-microsoft-com:office:smarttags" w:name="address"/>
  <w:smartTagType w:namespaceuri="urn:schemas-microsoft-com:office:smarttags" w:name="Street"/>
  <w:shapeDefaults>
    <o:shapedefaults v:ext="edit" spidmax="1027"/>
    <o:shapelayout v:ext="edit">
      <o:idmap v:ext="edit" data="1"/>
    </o:shapelayout>
  </w:shapeDefaults>
  <w:decimalSymbol w:val="."/>
  <w:listSeparator w:val=","/>
  <w14:docId w14:val="04862268"/>
  <w15:chartTrackingRefBased/>
  <w15:docId w15:val="{F67111F4-5B8C-41E6-96C0-BDC936DE5E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80BB0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Heading6">
    <w:name w:val="heading 6"/>
    <w:basedOn w:val="Normal"/>
    <w:next w:val="Normal"/>
    <w:link w:val="Heading6Char"/>
    <w:qFormat/>
    <w:rsid w:val="00F85E69"/>
    <w:pPr>
      <w:keepNext/>
      <w:spacing w:after="0" w:line="240" w:lineRule="auto"/>
      <w:outlineLvl w:val="5"/>
    </w:pPr>
    <w:rPr>
      <w:rFonts w:ascii="Times New Roman" w:eastAsia="Times New Roman" w:hAnsi="Times New Roman" w:cs="Times New Roman"/>
      <w:b/>
      <w:sz w:val="40"/>
      <w:szCs w:val="20"/>
      <w:lang w:val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6Char">
    <w:name w:val="Heading 6 Char"/>
    <w:basedOn w:val="DefaultParagraphFont"/>
    <w:link w:val="Heading6"/>
    <w:rsid w:val="00F85E69"/>
    <w:rPr>
      <w:rFonts w:ascii="Times New Roman" w:eastAsia="Times New Roman" w:hAnsi="Times New Roman" w:cs="Times New Roman"/>
      <w:b/>
      <w:sz w:val="40"/>
      <w:szCs w:val="20"/>
      <w:lang w:val="en-US"/>
    </w:rPr>
  </w:style>
  <w:style w:type="character" w:styleId="Hyperlink">
    <w:name w:val="Hyperlink"/>
    <w:rsid w:val="00F85E69"/>
    <w:rPr>
      <w:color w:val="0000FF"/>
      <w:u w:val="single"/>
    </w:rPr>
  </w:style>
  <w:style w:type="paragraph" w:customStyle="1" w:styleId="Logo">
    <w:name w:val="Logo"/>
    <w:basedOn w:val="Normal"/>
    <w:rsid w:val="00F85E6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980BB0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30582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839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176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7910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059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7468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916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7056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496263">
                                      <w:marLeft w:val="1"/>
                                      <w:marRight w:val="1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7931135">
                                          <w:marLeft w:val="-225"/>
                                          <w:marRight w:val="-225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0082869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436075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3790403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0791319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75604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78226509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1435542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670106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30739513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69671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dropbox.com/sh/l86hini78pkhsvb/AAAIM5BPh12rkxD0ddYIIW3Ha?dl=0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hyperlink" Target="http://www.foxpkg.com" TargetMode="External"/><Relationship Id="rId10" Type="http://schemas.openxmlformats.org/officeDocument/2006/relationships/oleObject" Target="embeddings/oleObject1.bin"/><Relationship Id="rId4" Type="http://schemas.openxmlformats.org/officeDocument/2006/relationships/hyperlink" Target="http://www.foxpkg.com" TargetMode="Externa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487</Words>
  <Characters>2780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Laurie Mackie</dc:creator>
  <cp:keywords/>
  <dc:description/>
  <cp:lastModifiedBy>LM</cp:lastModifiedBy>
  <cp:revision>2</cp:revision>
  <dcterms:created xsi:type="dcterms:W3CDTF">2022-08-25T14:54:00Z</dcterms:created>
  <dcterms:modified xsi:type="dcterms:W3CDTF">2022-08-25T14:54:00Z</dcterms:modified>
</cp:coreProperties>
</file>